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664267" w14:textId="6AD5D555" w:rsidR="00B27542" w:rsidRDefault="00B27542" w:rsidP="008C4D29">
      <w:pPr>
        <w:pStyle w:val="NormalWeb"/>
        <w:rPr>
          <w:color w:val="000000"/>
        </w:rPr>
      </w:pPr>
      <w:r>
        <w:rPr>
          <w:color w:val="000000"/>
        </w:rPr>
        <w:t xml:space="preserve">Classical guitarist and conductor Michael Poll has performed across North America, South America, and Europe, including in Barbican Hall, </w:t>
      </w:r>
      <w:proofErr w:type="spellStart"/>
      <w:r>
        <w:rPr>
          <w:color w:val="000000"/>
        </w:rPr>
        <w:t>Wigmore</w:t>
      </w:r>
      <w:proofErr w:type="spellEnd"/>
      <w:r>
        <w:rPr>
          <w:color w:val="000000"/>
        </w:rPr>
        <w:t xml:space="preserve"> Hall, and the National Theatre of Panama. His debut guitar album, 7-String Bach, was called 'masterful' by Gramophone magazine, and </w:t>
      </w:r>
      <w:proofErr w:type="spellStart"/>
      <w:r>
        <w:rPr>
          <w:color w:val="000000"/>
        </w:rPr>
        <w:t>Wholenote</w:t>
      </w:r>
      <w:proofErr w:type="spellEnd"/>
      <w:r>
        <w:rPr>
          <w:color w:val="000000"/>
        </w:rPr>
        <w:t xml:space="preserve"> praised his 'Warm, rich, and full tone'. Since its release by Orchid Classics in April 2018, 7-String Bach has been streamed over 1 million times on Spotify and Apple Mus</w:t>
      </w:r>
      <w:r w:rsidR="008C4D29">
        <w:rPr>
          <w:color w:val="000000"/>
        </w:rPr>
        <w:t>ic, and was featured on the BBC and Classic FM</w:t>
      </w:r>
      <w:r>
        <w:rPr>
          <w:color w:val="000000"/>
        </w:rPr>
        <w:t>.</w:t>
      </w:r>
    </w:p>
    <w:p w14:paraId="1F0E5757" w14:textId="77777777" w:rsidR="00B27542" w:rsidRDefault="00B27542" w:rsidP="00B27542">
      <w:pPr>
        <w:pStyle w:val="NormalWeb"/>
        <w:rPr>
          <w:color w:val="000000"/>
        </w:rPr>
      </w:pPr>
      <w:r>
        <w:rPr>
          <w:color w:val="000000"/>
        </w:rPr>
        <w:t xml:space="preserve">From 2014-2018 Poll served as Music Director of the </w:t>
      </w:r>
      <w:proofErr w:type="spellStart"/>
      <w:r>
        <w:rPr>
          <w:color w:val="000000"/>
        </w:rPr>
        <w:t>Goodensemble</w:t>
      </w:r>
      <w:proofErr w:type="spellEnd"/>
      <w:r>
        <w:rPr>
          <w:color w:val="000000"/>
        </w:rPr>
        <w:t xml:space="preserve"> Orchestra in London, where performances included a Gala in </w:t>
      </w:r>
      <w:proofErr w:type="spellStart"/>
      <w:r>
        <w:rPr>
          <w:color w:val="000000"/>
        </w:rPr>
        <w:t>honour</w:t>
      </w:r>
      <w:proofErr w:type="spellEnd"/>
      <w:r>
        <w:rPr>
          <w:color w:val="000000"/>
        </w:rPr>
        <w:t xml:space="preserve"> of Queen Elizabeth II, a cycle of Beethoven piano concerti, </w:t>
      </w:r>
      <w:r>
        <w:rPr>
          <w:color w:val="000000"/>
        </w:rPr>
        <w:t>new works by David Con</w:t>
      </w:r>
      <w:r w:rsidR="000F5CA8">
        <w:rPr>
          <w:color w:val="000000"/>
        </w:rPr>
        <w:t>te, Joseph Stillwell, David Graha</w:t>
      </w:r>
      <w:r>
        <w:rPr>
          <w:color w:val="000000"/>
        </w:rPr>
        <w:t>me Taylor,</w:t>
      </w:r>
      <w:r w:rsidR="000F5CA8">
        <w:rPr>
          <w:color w:val="000000"/>
        </w:rPr>
        <w:t xml:space="preserve"> Igor Maia,</w:t>
      </w:r>
      <w:r>
        <w:rPr>
          <w:color w:val="000000"/>
        </w:rPr>
        <w:t xml:space="preserve"> and Raymond </w:t>
      </w:r>
      <w:proofErr w:type="spellStart"/>
      <w:r>
        <w:rPr>
          <w:color w:val="000000"/>
        </w:rPr>
        <w:t>Yiu</w:t>
      </w:r>
      <w:proofErr w:type="spellEnd"/>
      <w:r>
        <w:rPr>
          <w:color w:val="000000"/>
        </w:rPr>
        <w:t xml:space="preserve">, </w:t>
      </w:r>
      <w:r>
        <w:rPr>
          <w:color w:val="000000"/>
        </w:rPr>
        <w:t>and a complete St John Passion. He also conducted Bloomsbury Opera's 2018 </w:t>
      </w:r>
      <w:r>
        <w:rPr>
          <w:rStyle w:val="Emphasis"/>
          <w:color w:val="000000"/>
        </w:rPr>
        <w:t xml:space="preserve">Le </w:t>
      </w:r>
      <w:proofErr w:type="spellStart"/>
      <w:r>
        <w:rPr>
          <w:rStyle w:val="Emphasis"/>
          <w:color w:val="000000"/>
        </w:rPr>
        <w:t>Nozze</w:t>
      </w:r>
      <w:proofErr w:type="spellEnd"/>
      <w:r>
        <w:rPr>
          <w:rStyle w:val="Emphasis"/>
          <w:color w:val="000000"/>
        </w:rPr>
        <w:t xml:space="preserve"> di Figaro </w:t>
      </w:r>
      <w:r>
        <w:rPr>
          <w:color w:val="000000"/>
        </w:rPr>
        <w:t>and 2019 </w:t>
      </w:r>
      <w:proofErr w:type="spellStart"/>
      <w:r>
        <w:rPr>
          <w:rStyle w:val="Emphasis"/>
          <w:color w:val="000000"/>
        </w:rPr>
        <w:t>Cosi</w:t>
      </w:r>
      <w:proofErr w:type="spellEnd"/>
      <w:r>
        <w:rPr>
          <w:rStyle w:val="Emphasis"/>
          <w:color w:val="000000"/>
        </w:rPr>
        <w:t xml:space="preserve"> Fan </w:t>
      </w:r>
      <w:proofErr w:type="spellStart"/>
      <w:r>
        <w:rPr>
          <w:rStyle w:val="Emphasis"/>
          <w:color w:val="000000"/>
        </w:rPr>
        <w:t>Tutte</w:t>
      </w:r>
      <w:proofErr w:type="spellEnd"/>
      <w:r>
        <w:rPr>
          <w:color w:val="000000"/>
        </w:rPr>
        <w:t xml:space="preserve">. In </w:t>
      </w:r>
      <w:proofErr w:type="gramStart"/>
      <w:r>
        <w:rPr>
          <w:color w:val="000000"/>
        </w:rPr>
        <w:t>2019</w:t>
      </w:r>
      <w:proofErr w:type="gramEnd"/>
      <w:r>
        <w:rPr>
          <w:color w:val="000000"/>
        </w:rPr>
        <w:t xml:space="preserve"> he was an intern assistant conductor for the critically acclaimed Salome at the Salzburg Festival where he conducted rehearsals in the studio. </w:t>
      </w:r>
    </w:p>
    <w:p w14:paraId="29A3F065" w14:textId="6E5CBED3" w:rsidR="00B27542" w:rsidRDefault="00B27542" w:rsidP="008C4D29">
      <w:pPr>
        <w:pStyle w:val="NormalWeb"/>
        <w:rPr>
          <w:color w:val="000000"/>
        </w:rPr>
      </w:pPr>
      <w:r>
        <w:rPr>
          <w:color w:val="000000"/>
        </w:rPr>
        <w:t>Poll’s Three Preludes for solo guitar were premiered at the Dresden String Spring festival and his music has recently been performed in New York, Londo</w:t>
      </w:r>
      <w:r w:rsidR="00EC5C6B">
        <w:rPr>
          <w:color w:val="000000"/>
        </w:rPr>
        <w:t xml:space="preserve">n, San Francisco, and Portugal. </w:t>
      </w:r>
      <w:r w:rsidR="008C4D29">
        <w:rPr>
          <w:color w:val="000000"/>
        </w:rPr>
        <w:t xml:space="preserve">He is also the recipient, alongside actor Alice Victoria Winslow, </w:t>
      </w:r>
      <w:r w:rsidR="009A305F">
        <w:rPr>
          <w:color w:val="000000"/>
        </w:rPr>
        <w:t xml:space="preserve">of a </w:t>
      </w:r>
      <w:r w:rsidR="008D3DC5">
        <w:rPr>
          <w:color w:val="000000"/>
        </w:rPr>
        <w:t xml:space="preserve">Barbican Centre </w:t>
      </w:r>
      <w:r w:rsidR="009A305F">
        <w:rPr>
          <w:color w:val="000000"/>
        </w:rPr>
        <w:t xml:space="preserve">commission </w:t>
      </w:r>
      <w:r w:rsidR="008D3DC5">
        <w:rPr>
          <w:color w:val="000000"/>
        </w:rPr>
        <w:t>to</w:t>
      </w:r>
      <w:r w:rsidR="00EC5C6B">
        <w:rPr>
          <w:color w:val="000000"/>
        </w:rPr>
        <w:t xml:space="preserve"> produce and perform a staged version of ‘To Sea in Sieve’ </w:t>
      </w:r>
      <w:r w:rsidR="008D3DC5">
        <w:rPr>
          <w:color w:val="000000"/>
        </w:rPr>
        <w:t xml:space="preserve">(Music: Elizabeth </w:t>
      </w:r>
      <w:proofErr w:type="spellStart"/>
      <w:r w:rsidR="008D3DC5">
        <w:rPr>
          <w:color w:val="000000"/>
        </w:rPr>
        <w:t>Ogonek</w:t>
      </w:r>
      <w:proofErr w:type="spellEnd"/>
      <w:r w:rsidR="008D3DC5">
        <w:rPr>
          <w:color w:val="000000"/>
        </w:rPr>
        <w:t xml:space="preserve">, Poetry: Sophia </w:t>
      </w:r>
      <w:proofErr w:type="spellStart"/>
      <w:r w:rsidR="008D3DC5">
        <w:rPr>
          <w:color w:val="000000"/>
        </w:rPr>
        <w:t>Veltfort</w:t>
      </w:r>
      <w:proofErr w:type="spellEnd"/>
      <w:r w:rsidR="008D3DC5">
        <w:rPr>
          <w:color w:val="000000"/>
        </w:rPr>
        <w:t>)</w:t>
      </w:r>
      <w:r w:rsidR="009A305F">
        <w:rPr>
          <w:color w:val="000000"/>
        </w:rPr>
        <w:t xml:space="preserve"> and ‘Platero y </w:t>
      </w:r>
      <w:proofErr w:type="spellStart"/>
      <w:r w:rsidR="009A305F">
        <w:rPr>
          <w:color w:val="000000"/>
        </w:rPr>
        <w:t>yo</w:t>
      </w:r>
      <w:proofErr w:type="spellEnd"/>
      <w:r w:rsidR="009A305F">
        <w:rPr>
          <w:color w:val="000000"/>
        </w:rPr>
        <w:t xml:space="preserve">’ (Music: M. </w:t>
      </w:r>
      <w:proofErr w:type="spellStart"/>
      <w:r w:rsidR="009A305F">
        <w:rPr>
          <w:color w:val="000000"/>
        </w:rPr>
        <w:t>Castelnuovo</w:t>
      </w:r>
      <w:proofErr w:type="spellEnd"/>
      <w:r w:rsidR="009A305F">
        <w:rPr>
          <w:color w:val="000000"/>
        </w:rPr>
        <w:t>-Tedesco, Poetry: J. R. Jimenez)</w:t>
      </w:r>
      <w:r w:rsidR="00CD3D8A">
        <w:rPr>
          <w:color w:val="000000"/>
        </w:rPr>
        <w:t xml:space="preserve"> </w:t>
      </w:r>
      <w:r w:rsidR="00EC5C6B">
        <w:rPr>
          <w:color w:val="000000"/>
        </w:rPr>
        <w:t>in the Milton Court Theatre</w:t>
      </w:r>
      <w:r w:rsidR="008D3DC5">
        <w:rPr>
          <w:color w:val="000000"/>
        </w:rPr>
        <w:t>.</w:t>
      </w:r>
      <w:r w:rsidR="00A842A6">
        <w:rPr>
          <w:color w:val="000000"/>
        </w:rPr>
        <w:t xml:space="preserve"> </w:t>
      </w:r>
    </w:p>
    <w:p w14:paraId="114A123C" w14:textId="77777777" w:rsidR="00B27542" w:rsidRDefault="00B27542" w:rsidP="00B27542">
      <w:pPr>
        <w:pStyle w:val="NormalWeb"/>
        <w:rPr>
          <w:color w:val="000000"/>
        </w:rPr>
      </w:pPr>
      <w:r>
        <w:rPr>
          <w:color w:val="000000"/>
        </w:rPr>
        <w:t xml:space="preserve">A 2010 Fulbright and a 2012 Marshall Scholar, Poll holds a BA in music </w:t>
      </w:r>
      <w:bookmarkStart w:id="0" w:name="_GoBack"/>
      <w:r>
        <w:rPr>
          <w:color w:val="000000"/>
        </w:rPr>
        <w:t>summa cum laude</w:t>
      </w:r>
      <w:bookmarkEnd w:id="0"/>
      <w:r>
        <w:rPr>
          <w:color w:val="000000"/>
        </w:rPr>
        <w:t xml:space="preserve"> from the University of Pennsylvania and was a visiting student at the Curtis Institute of Music in conducting with Virginia Allen and </w:t>
      </w:r>
      <w:proofErr w:type="spellStart"/>
      <w:r>
        <w:rPr>
          <w:color w:val="000000"/>
        </w:rPr>
        <w:t>solfège</w:t>
      </w:r>
      <w:proofErr w:type="spellEnd"/>
      <w:r>
        <w:rPr>
          <w:color w:val="000000"/>
        </w:rPr>
        <w:t xml:space="preserve"> with Eric </w:t>
      </w:r>
      <w:proofErr w:type="spellStart"/>
      <w:r>
        <w:rPr>
          <w:color w:val="000000"/>
        </w:rPr>
        <w:t>Sessler</w:t>
      </w:r>
      <w:proofErr w:type="spellEnd"/>
      <w:r>
        <w:rPr>
          <w:color w:val="000000"/>
        </w:rPr>
        <w:t>.</w:t>
      </w:r>
    </w:p>
    <w:p w14:paraId="61AA3C78" w14:textId="77777777" w:rsidR="00B27542" w:rsidRDefault="00B27542" w:rsidP="00B27542">
      <w:pPr>
        <w:pStyle w:val="NormalWeb"/>
        <w:rPr>
          <w:color w:val="000000"/>
        </w:rPr>
      </w:pPr>
      <w:r>
        <w:rPr>
          <w:color w:val="000000"/>
        </w:rPr>
        <w:t xml:space="preserve">In </w:t>
      </w:r>
      <w:proofErr w:type="gramStart"/>
      <w:r>
        <w:rPr>
          <w:color w:val="000000"/>
        </w:rPr>
        <w:t>2012</w:t>
      </w:r>
      <w:proofErr w:type="gramEnd"/>
      <w:r>
        <w:rPr>
          <w:color w:val="000000"/>
        </w:rPr>
        <w:t xml:space="preserve"> he received the Graduate Performance Diploma from the Academy of Music in Poznan, Poland, in 2014 the </w:t>
      </w:r>
      <w:proofErr w:type="spellStart"/>
      <w:r>
        <w:rPr>
          <w:color w:val="000000"/>
        </w:rPr>
        <w:t>MPerf</w:t>
      </w:r>
      <w:proofErr w:type="spellEnd"/>
      <w:r>
        <w:rPr>
          <w:color w:val="000000"/>
        </w:rPr>
        <w:t xml:space="preserve"> degree from the Guildhall School of Music &amp; Drama, where he was a Junior Fellow from 2015-2017. Poll’s teachers have included Frederic Hand, Lukasz </w:t>
      </w:r>
      <w:proofErr w:type="spellStart"/>
      <w:r>
        <w:rPr>
          <w:color w:val="000000"/>
        </w:rPr>
        <w:t>Kuropaczewski</w:t>
      </w:r>
      <w:proofErr w:type="spellEnd"/>
      <w:r>
        <w:rPr>
          <w:color w:val="000000"/>
        </w:rPr>
        <w:t>, Emiliano Pardo-</w:t>
      </w:r>
      <w:proofErr w:type="spellStart"/>
      <w:r>
        <w:rPr>
          <w:color w:val="000000"/>
        </w:rPr>
        <w:t>Tristán</w:t>
      </w:r>
      <w:proofErr w:type="spellEnd"/>
      <w:r>
        <w:rPr>
          <w:color w:val="000000"/>
        </w:rPr>
        <w:t xml:space="preserve">, Benjamin </w:t>
      </w:r>
      <w:proofErr w:type="spellStart"/>
      <w:r>
        <w:rPr>
          <w:color w:val="000000"/>
        </w:rPr>
        <w:t>Verdery</w:t>
      </w:r>
      <w:proofErr w:type="spellEnd"/>
      <w:r>
        <w:rPr>
          <w:color w:val="000000"/>
        </w:rPr>
        <w:t xml:space="preserve">, Piotr </w:t>
      </w:r>
      <w:proofErr w:type="spellStart"/>
      <w:r>
        <w:rPr>
          <w:color w:val="000000"/>
        </w:rPr>
        <w:t>Zaleski</w:t>
      </w:r>
      <w:proofErr w:type="spellEnd"/>
      <w:r>
        <w:rPr>
          <w:color w:val="000000"/>
        </w:rPr>
        <w:t xml:space="preserve">, Robert </w:t>
      </w:r>
      <w:proofErr w:type="spellStart"/>
      <w:r>
        <w:rPr>
          <w:color w:val="000000"/>
        </w:rPr>
        <w:t>Brightmore</w:t>
      </w:r>
      <w:proofErr w:type="spellEnd"/>
      <w:r>
        <w:rPr>
          <w:color w:val="000000"/>
        </w:rPr>
        <w:t xml:space="preserve">, and Leonid Grin. Poll has been a member of the faculty of the Bryn </w:t>
      </w:r>
      <w:proofErr w:type="spellStart"/>
      <w:r>
        <w:rPr>
          <w:color w:val="000000"/>
        </w:rPr>
        <w:t>Mawr</w:t>
      </w:r>
      <w:proofErr w:type="spellEnd"/>
      <w:r>
        <w:rPr>
          <w:color w:val="000000"/>
        </w:rPr>
        <w:t xml:space="preserve"> Conservatory of Music and the Polish Guitar Academy, a fellow of the Norfolk Chamber Music Festival, and has held scholarships to the Aspen Music Festival and the European American Musical Alliance.</w:t>
      </w:r>
    </w:p>
    <w:p w14:paraId="5ADEBC08" w14:textId="77777777" w:rsidR="00AB71C2" w:rsidRDefault="009A305F"/>
    <w:sectPr w:rsidR="00AB71C2" w:rsidSect="00086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542"/>
    <w:rsid w:val="00086908"/>
    <w:rsid w:val="000E41C7"/>
    <w:rsid w:val="000F5CA8"/>
    <w:rsid w:val="008C4D29"/>
    <w:rsid w:val="008D3DC5"/>
    <w:rsid w:val="009A305F"/>
    <w:rsid w:val="00A842A6"/>
    <w:rsid w:val="00B27542"/>
    <w:rsid w:val="00CD3D8A"/>
    <w:rsid w:val="00EC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F5D50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7542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character" w:styleId="Emphasis">
    <w:name w:val="Emphasis"/>
    <w:basedOn w:val="DefaultParagraphFont"/>
    <w:uiPriority w:val="20"/>
    <w:qFormat/>
    <w:rsid w:val="00B275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55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363</Words>
  <Characters>2070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Poll</dc:creator>
  <cp:keywords/>
  <dc:description/>
  <cp:lastModifiedBy>Michael Poll</cp:lastModifiedBy>
  <cp:revision>2</cp:revision>
  <dcterms:created xsi:type="dcterms:W3CDTF">2020-10-29T22:16:00Z</dcterms:created>
  <dcterms:modified xsi:type="dcterms:W3CDTF">2020-10-29T22:36:00Z</dcterms:modified>
</cp:coreProperties>
</file>